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1323" w14:textId="77777777" w:rsidR="009E5A23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Spordiliidu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üldkoosoleku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protokoll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</w:p>
    <w:p w14:paraId="1104EE9E" w14:textId="565273E7" w:rsidR="009E5A23" w:rsidRPr="009E5A23" w:rsidRDefault="009E5A23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Kuupäev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>: 21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0</w:t>
      </w:r>
      <w:r w:rsidR="00FB4F62">
        <w:rPr>
          <w:rFonts w:ascii="Helvetica" w:hAnsi="Helvetica" w:cs="Helvetica"/>
          <w:b/>
          <w:bCs/>
          <w:color w:val="000000"/>
          <w:kern w:val="0"/>
          <w:lang w:val="en-GB"/>
        </w:rPr>
        <w:t>5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.202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5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br/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Koht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: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Spordikeskus</w:t>
      </w:r>
      <w:proofErr w:type="spellEnd"/>
    </w:p>
    <w:p w14:paraId="2DEF51A6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511C2233" w14:textId="000819C0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Koosolekul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osales</w:t>
      </w:r>
      <w:r w:rsidR="00575370">
        <w:rPr>
          <w:rFonts w:ascii="Helvetica" w:hAnsi="Helvetica" w:cs="Helvetica"/>
          <w:color w:val="000000"/>
          <w:kern w:val="0"/>
          <w:lang w:val="en-GB"/>
        </w:rPr>
        <w:t>id</w:t>
      </w:r>
      <w:proofErr w:type="spellEnd"/>
      <w:r w:rsidR="00575370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575370">
        <w:rPr>
          <w:rFonts w:ascii="Helvetica" w:hAnsi="Helvetica" w:cs="Helvetica"/>
          <w:color w:val="000000"/>
          <w:kern w:val="0"/>
          <w:lang w:val="en-GB"/>
        </w:rPr>
        <w:t>järgmiste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liikmesklubi</w:t>
      </w:r>
      <w:r w:rsidR="00575370">
        <w:rPr>
          <w:rFonts w:ascii="Helvetica" w:hAnsi="Helvetica" w:cs="Helvetica"/>
          <w:color w:val="000000"/>
          <w:kern w:val="0"/>
          <w:lang w:val="en-GB"/>
        </w:rPr>
        <w:t>de</w:t>
      </w:r>
      <w:proofErr w:type="spellEnd"/>
      <w:r w:rsidR="00575370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575370">
        <w:rPr>
          <w:rFonts w:ascii="Helvetica" w:hAnsi="Helvetica" w:cs="Helvetica"/>
          <w:color w:val="000000"/>
          <w:kern w:val="0"/>
          <w:lang w:val="en-GB"/>
        </w:rPr>
        <w:t>esindajad</w:t>
      </w:r>
      <w:proofErr w:type="spellEnd"/>
      <w:r w:rsidR="00575370">
        <w:rPr>
          <w:rFonts w:ascii="Helvetica" w:hAnsi="Helvetica" w:cs="Helvetica"/>
          <w:color w:val="000000"/>
          <w:kern w:val="0"/>
          <w:lang w:val="en-GB"/>
        </w:rPr>
        <w:t xml:space="preserve"> (</w:t>
      </w:r>
      <w:proofErr w:type="spellStart"/>
      <w:r w:rsidR="00575370">
        <w:rPr>
          <w:rFonts w:ascii="Helvetica" w:hAnsi="Helvetica" w:cs="Helvetica"/>
          <w:color w:val="000000"/>
          <w:kern w:val="0"/>
          <w:lang w:val="en-GB"/>
        </w:rPr>
        <w:t>kokku</w:t>
      </w:r>
      <w:proofErr w:type="spellEnd"/>
      <w:r w:rsidR="00575370">
        <w:rPr>
          <w:rFonts w:ascii="Helvetica" w:hAnsi="Helvetica" w:cs="Helvetica"/>
          <w:color w:val="000000"/>
          <w:kern w:val="0"/>
          <w:lang w:val="en-GB"/>
        </w:rPr>
        <w:t xml:space="preserve"> 17)</w:t>
      </w:r>
      <w:r>
        <w:rPr>
          <w:rFonts w:ascii="Helvetica" w:hAnsi="Helvetica" w:cs="Helvetica"/>
          <w:color w:val="000000"/>
          <w:kern w:val="0"/>
          <w:lang w:val="en-GB"/>
        </w:rPr>
        <w:t xml:space="preserve">: </w:t>
      </w:r>
      <w:proofErr w:type="spellStart"/>
      <w:r w:rsidR="00FB4F62">
        <w:rPr>
          <w:rFonts w:ascii="Helvetica" w:hAnsi="Helvetica" w:cs="Helvetica"/>
          <w:color w:val="000000"/>
          <w:kern w:val="0"/>
          <w:lang w:val="en-GB"/>
        </w:rPr>
        <w:t>Emmaste</w:t>
      </w:r>
      <w:proofErr w:type="spellEnd"/>
      <w:r w:rsidR="00FB4F62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FB4F62">
        <w:rPr>
          <w:rFonts w:ascii="Helvetica" w:hAnsi="Helvetica" w:cs="Helvetica"/>
          <w:color w:val="000000"/>
          <w:kern w:val="0"/>
          <w:lang w:val="en-GB"/>
        </w:rPr>
        <w:t>Spordiklubi</w:t>
      </w:r>
      <w:proofErr w:type="spellEnd"/>
      <w:r w:rsidR="00FB4F62">
        <w:rPr>
          <w:rFonts w:ascii="Helvetica" w:hAnsi="Helvetica" w:cs="Helvetica"/>
          <w:color w:val="000000"/>
          <w:kern w:val="0"/>
          <w:lang w:val="en-GB"/>
        </w:rPr>
        <w:t xml:space="preserve"> ERNST</w:t>
      </w:r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Hiidlaste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Korvpalliklubi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Askus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Kabeklubi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Kergejõustikuklubi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Hiiker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Laskespordi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Orienteerujate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Tenniseklubi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Võrkpalliklubi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Jahtklubi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DAGO,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Matkaklubi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Muku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MTÜ Black Team Estonia, MTÜ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Jalgpall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MTÜ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RSK, MTÜ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Võrkpall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MTÜ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Tasuja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teab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teeb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Spordiklubi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DAGÖ DG, Team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3F58D0A6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</w:p>
    <w:p w14:paraId="4D494D24" w14:textId="05AE5840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Päevakord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>:</w:t>
      </w:r>
    </w:p>
    <w:p w14:paraId="102139F2" w14:textId="51D07D24" w:rsidR="003E729B" w:rsidRDefault="003E729B" w:rsidP="003E729B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FB4F62">
        <w:rPr>
          <w:rFonts w:ascii="Helvetica" w:hAnsi="Helvetica" w:cs="Helvetica"/>
          <w:color w:val="000000"/>
          <w:kern w:val="0"/>
          <w:lang w:val="en-GB"/>
        </w:rPr>
        <w:t>Spordiliidu</w:t>
      </w:r>
      <w:proofErr w:type="spellEnd"/>
      <w:r w:rsidR="00FB4F62">
        <w:rPr>
          <w:rFonts w:ascii="Helvetica" w:hAnsi="Helvetica" w:cs="Helvetica"/>
          <w:color w:val="000000"/>
          <w:kern w:val="0"/>
          <w:lang w:val="en-GB"/>
        </w:rPr>
        <w:t xml:space="preserve"> 202</w:t>
      </w:r>
      <w:r w:rsidR="009E5A23">
        <w:rPr>
          <w:rFonts w:ascii="Helvetica" w:hAnsi="Helvetica" w:cs="Helvetica"/>
          <w:color w:val="000000"/>
          <w:kern w:val="0"/>
          <w:lang w:val="en-GB"/>
        </w:rPr>
        <w:t>4</w:t>
      </w:r>
      <w:r w:rsidR="00575370">
        <w:rPr>
          <w:rFonts w:ascii="Helvetica" w:hAnsi="Helvetica" w:cs="Helvetica"/>
          <w:color w:val="000000"/>
          <w:kern w:val="0"/>
          <w:lang w:val="en-GB"/>
        </w:rPr>
        <w:t>.</w:t>
      </w:r>
      <w:r w:rsidR="00FB4F62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FB4F62">
        <w:rPr>
          <w:rFonts w:ascii="Helvetica" w:hAnsi="Helvetica" w:cs="Helvetica"/>
          <w:color w:val="000000"/>
          <w:kern w:val="0"/>
          <w:lang w:val="en-GB"/>
        </w:rPr>
        <w:t>majandusaasta</w:t>
      </w:r>
      <w:proofErr w:type="spellEnd"/>
      <w:r w:rsidR="00FB4F62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FB4F62">
        <w:rPr>
          <w:rFonts w:ascii="Helvetica" w:hAnsi="Helvetica" w:cs="Helvetica"/>
          <w:color w:val="000000"/>
          <w:kern w:val="0"/>
          <w:lang w:val="en-GB"/>
        </w:rPr>
        <w:t>aruande</w:t>
      </w:r>
      <w:proofErr w:type="spellEnd"/>
      <w:r w:rsidR="00FB4F62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FB4F62">
        <w:rPr>
          <w:rFonts w:ascii="Helvetica" w:hAnsi="Helvetica" w:cs="Helvetica"/>
          <w:color w:val="000000"/>
          <w:kern w:val="0"/>
          <w:lang w:val="en-GB"/>
        </w:rPr>
        <w:t>kinnitamine</w:t>
      </w:r>
      <w:proofErr w:type="spellEnd"/>
    </w:p>
    <w:p w14:paraId="739B623D" w14:textId="527EDC3C" w:rsidR="00FB4F62" w:rsidRDefault="00FB4F62" w:rsidP="00FB4F6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2.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Spordiliidu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juhatuse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valimine</w:t>
      </w:r>
      <w:proofErr w:type="spellEnd"/>
    </w:p>
    <w:p w14:paraId="3565D14F" w14:textId="0D510276" w:rsidR="00FB4F62" w:rsidRDefault="00FB4F62" w:rsidP="00FB4F62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3.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Spordiliidu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juhatuse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esimehe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valimine</w:t>
      </w:r>
      <w:proofErr w:type="spellEnd"/>
    </w:p>
    <w:p w14:paraId="76F41E6E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2442AC60" w14:textId="77777777" w:rsidR="00FB4F62" w:rsidRDefault="00FB4F62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E4060AB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Otsustati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>:</w:t>
      </w:r>
    </w:p>
    <w:p w14:paraId="13E2D41E" w14:textId="023F9E62" w:rsidR="005E2465" w:rsidRDefault="00FB4F62" w:rsidP="005E2465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Kinnitada</w:t>
      </w:r>
      <w:proofErr w:type="spellEnd"/>
      <w:r w:rsidR="005E2465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5E2465">
        <w:rPr>
          <w:rFonts w:ascii="Helvetica" w:hAnsi="Helvetica" w:cs="Helvetica"/>
          <w:color w:val="000000"/>
          <w:kern w:val="0"/>
          <w:lang w:val="en-GB"/>
        </w:rPr>
        <w:t>Hiiumaa</w:t>
      </w:r>
      <w:proofErr w:type="spellEnd"/>
      <w:r w:rsidR="005E2465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5E2465">
        <w:rPr>
          <w:rFonts w:ascii="Helvetica" w:hAnsi="Helvetica" w:cs="Helvetica"/>
          <w:color w:val="000000"/>
          <w:kern w:val="0"/>
          <w:lang w:val="en-GB"/>
        </w:rPr>
        <w:t>Spordiliidu</w:t>
      </w:r>
      <w:proofErr w:type="spellEnd"/>
      <w:r w:rsidR="005E2465">
        <w:rPr>
          <w:rFonts w:ascii="Helvetica" w:hAnsi="Helvetica" w:cs="Helvetica"/>
          <w:color w:val="000000"/>
          <w:kern w:val="0"/>
          <w:lang w:val="en-GB"/>
        </w:rPr>
        <w:t xml:space="preserve"> 202</w:t>
      </w:r>
      <w:r w:rsidR="009E5A23">
        <w:rPr>
          <w:rFonts w:ascii="Helvetica" w:hAnsi="Helvetica" w:cs="Helvetica"/>
          <w:color w:val="000000"/>
          <w:kern w:val="0"/>
          <w:lang w:val="en-GB"/>
        </w:rPr>
        <w:t>4</w:t>
      </w:r>
      <w:r w:rsidR="005E2465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5E2465">
        <w:rPr>
          <w:rFonts w:ascii="Helvetica" w:hAnsi="Helvetica" w:cs="Helvetica"/>
          <w:color w:val="000000"/>
          <w:kern w:val="0"/>
          <w:lang w:val="en-GB"/>
        </w:rPr>
        <w:t>majanduaasta</w:t>
      </w:r>
      <w:proofErr w:type="spellEnd"/>
      <w:r w:rsidR="005E2465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5E2465">
        <w:rPr>
          <w:rFonts w:ascii="Helvetica" w:hAnsi="Helvetica" w:cs="Helvetica"/>
          <w:color w:val="000000"/>
          <w:kern w:val="0"/>
          <w:lang w:val="en-GB"/>
        </w:rPr>
        <w:t>aruanne</w:t>
      </w:r>
      <w:proofErr w:type="spellEnd"/>
      <w:r w:rsidR="005E2465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32F87B4B" w14:textId="7B319CC6" w:rsidR="00EF036F" w:rsidRDefault="005E2465" w:rsidP="009E5A23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2.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Otsustati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valida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juhatusse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järgmised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liikmed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: Tanel Esta, Tanel Malk, Mati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Kiiver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Liis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Remmelg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Ülari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Kaibald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0EF48E2F" w14:textId="1FD2349C" w:rsidR="009E5A23" w:rsidRDefault="009E5A23" w:rsidP="009E5A23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3.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Otsustati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juhatuse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esimeheks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valida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Tanel Malk.</w:t>
      </w:r>
    </w:p>
    <w:p w14:paraId="770E1C41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3D56AB" w14:textId="5F32F2C6" w:rsidR="003E729B" w:rsidRDefault="003E729B" w:rsidP="00EF036F">
      <w:pPr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juhatas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Anton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Kaljula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protokollis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Kertu Rand</w:t>
      </w:r>
      <w:r w:rsidR="00EF036F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6307BE4A" w14:textId="77777777" w:rsidR="009E5A23" w:rsidRDefault="009E5A23" w:rsidP="00EF036F">
      <w:pPr>
        <w:rPr>
          <w:rFonts w:ascii="Helvetica" w:hAnsi="Helvetica" w:cs="Helvetica"/>
          <w:color w:val="000000"/>
          <w:kern w:val="0"/>
          <w:lang w:val="en-GB"/>
        </w:rPr>
      </w:pPr>
    </w:p>
    <w:p w14:paraId="3C059B2C" w14:textId="77777777" w:rsidR="009E5A23" w:rsidRPr="00EF036F" w:rsidRDefault="009E5A23" w:rsidP="00EF036F">
      <w:pPr>
        <w:rPr>
          <w:rFonts w:ascii="Comic Sans MS" w:eastAsia="Times New Roman" w:hAnsi="Comic Sans MS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432AA54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3BF252EC" w14:textId="7B75CE3F" w:rsidR="003E729B" w:rsidRDefault="00EF036F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Anton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Kaljula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Kertu Rand</w:t>
      </w:r>
    </w:p>
    <w:p w14:paraId="0DEC8B89" w14:textId="0EE17C9A" w:rsidR="009E5A23" w:rsidRDefault="009E5A23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juhataja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protokollija</w:t>
      </w:r>
      <w:proofErr w:type="spellEnd"/>
    </w:p>
    <w:p w14:paraId="5A63FE80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8B9171" w14:textId="5C10E301" w:rsidR="009E5A23" w:rsidRDefault="003E729B" w:rsidP="009E5A23">
      <w:r>
        <w:rPr>
          <w:rFonts w:ascii="Helvetica" w:hAnsi="Helvetica" w:cs="Helvetica"/>
          <w:color w:val="000000"/>
          <w:kern w:val="0"/>
          <w:lang w:val="en-GB"/>
        </w:rPr>
        <w:t>(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Allkirjastatud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digitaalselt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>)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>(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Allkirjastatud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 w:rsidR="009E5A23">
        <w:rPr>
          <w:rFonts w:ascii="Helvetica" w:hAnsi="Helvetica" w:cs="Helvetica"/>
          <w:color w:val="000000"/>
          <w:kern w:val="0"/>
          <w:lang w:val="en-GB"/>
        </w:rPr>
        <w:t>digitaalselt</w:t>
      </w:r>
      <w:proofErr w:type="spellEnd"/>
      <w:r w:rsidR="009E5A23">
        <w:rPr>
          <w:rFonts w:ascii="Helvetica" w:hAnsi="Helvetica" w:cs="Helvetica"/>
          <w:color w:val="000000"/>
          <w:kern w:val="0"/>
          <w:lang w:val="en-GB"/>
        </w:rPr>
        <w:t>)</w:t>
      </w:r>
    </w:p>
    <w:p w14:paraId="30119944" w14:textId="3D576029" w:rsidR="009B1D5B" w:rsidRDefault="009B1D5B" w:rsidP="003E729B"/>
    <w:sectPr w:rsidR="009B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271E48"/>
    <w:multiLevelType w:val="hybridMultilevel"/>
    <w:tmpl w:val="F2C64F4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E010466"/>
    <w:multiLevelType w:val="multilevel"/>
    <w:tmpl w:val="B9D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02854">
    <w:abstractNumId w:val="0"/>
  </w:num>
  <w:num w:numId="2" w16cid:durableId="1633361022">
    <w:abstractNumId w:val="1"/>
  </w:num>
  <w:num w:numId="3" w16cid:durableId="2008634023">
    <w:abstractNumId w:val="3"/>
  </w:num>
  <w:num w:numId="4" w16cid:durableId="98338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B"/>
    <w:rsid w:val="001E7C4F"/>
    <w:rsid w:val="002F54CA"/>
    <w:rsid w:val="00331D52"/>
    <w:rsid w:val="00354D0F"/>
    <w:rsid w:val="003E729B"/>
    <w:rsid w:val="00536996"/>
    <w:rsid w:val="00575370"/>
    <w:rsid w:val="005B5314"/>
    <w:rsid w:val="005E2465"/>
    <w:rsid w:val="009B1D5B"/>
    <w:rsid w:val="009E5A23"/>
    <w:rsid w:val="00EF036F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522C98"/>
  <w15:chartTrackingRefBased/>
  <w15:docId w15:val="{4A4ED77E-B460-9F4A-B388-EF4062B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Rand</dc:creator>
  <cp:keywords/>
  <dc:description/>
  <cp:lastModifiedBy>Kertu Rand</cp:lastModifiedBy>
  <cp:revision>2</cp:revision>
  <dcterms:created xsi:type="dcterms:W3CDTF">2025-05-23T07:47:00Z</dcterms:created>
  <dcterms:modified xsi:type="dcterms:W3CDTF">2025-05-23T07:47:00Z</dcterms:modified>
</cp:coreProperties>
</file>